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13" w:rsidRPr="009306D1" w:rsidRDefault="005C09C4" w:rsidP="00852B13">
      <w:pPr>
        <w:pStyle w:val="Default"/>
        <w:tabs>
          <w:tab w:val="left" w:pos="284"/>
        </w:tabs>
        <w:spacing w:line="360" w:lineRule="auto"/>
        <w:jc w:val="both"/>
        <w:rPr>
          <w:i/>
          <w:iCs/>
          <w:lang w:val="en-US"/>
        </w:rPr>
      </w:pPr>
      <w:r w:rsidRPr="005C09C4">
        <w:rPr>
          <w:rFonts w:eastAsia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13335</wp:posOffset>
            </wp:positionV>
            <wp:extent cx="1381125" cy="1564005"/>
            <wp:effectExtent l="0" t="0" r="9525" b="0"/>
            <wp:wrapThrough wrapText="bothSides">
              <wp:wrapPolygon edited="0">
                <wp:start x="0" y="0"/>
                <wp:lineTo x="0" y="21311"/>
                <wp:lineTo x="21451" y="21311"/>
                <wp:lineTo x="21451" y="0"/>
                <wp:lineTo x="0" y="0"/>
              </wp:wrapPolygon>
            </wp:wrapThrough>
            <wp:docPr id="3" name="Picture 3" descr="C:\Users\monica.scarisoreanu\Desktop\IMG-2017123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ca.scarisoreanu\Desktop\IMG-20171231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B13" w:rsidRPr="009306D1">
        <w:rPr>
          <w:rFonts w:eastAsia="Calibri"/>
          <w:b/>
          <w:bCs/>
          <w:color w:val="auto"/>
          <w:lang w:val="fr-FR" w:eastAsia="en-US"/>
        </w:rPr>
        <w:t xml:space="preserve"> </w:t>
      </w:r>
      <w:r w:rsidR="00852B13" w:rsidRPr="009306D1">
        <w:rPr>
          <w:rFonts w:eastAsia="Calibri"/>
          <w:b/>
          <w:bCs/>
          <w:lang w:val="en-US" w:eastAsia="en-US"/>
        </w:rPr>
        <w:t>Curriculum Vitae</w:t>
      </w:r>
      <w:r w:rsidR="00852B13" w:rsidRPr="009306D1">
        <w:rPr>
          <w:rFonts w:eastAsia="Calibri"/>
          <w:b/>
          <w:bCs/>
          <w:i/>
          <w:color w:val="808080"/>
          <w:lang w:val="en-US" w:eastAsia="en-US"/>
        </w:rPr>
        <w:t xml:space="preserve"> 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 xml:space="preserve">1. Last Name: </w:t>
      </w:r>
      <w:r w:rsidRPr="009306D1">
        <w:rPr>
          <w:rFonts w:eastAsia="Times New Roman"/>
        </w:rPr>
        <w:t>Scarisoreanu (Savoiu)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 xml:space="preserve">2. First Name: </w:t>
      </w:r>
      <w:r w:rsidRPr="009306D1">
        <w:rPr>
          <w:rFonts w:eastAsia="Times New Roman"/>
        </w:rPr>
        <w:t>Gina Monica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 xml:space="preserve">3. Date and Place of Birth: </w:t>
      </w:r>
      <w:r w:rsidRPr="009306D1">
        <w:rPr>
          <w:rFonts w:eastAsia="Times New Roman"/>
        </w:rPr>
        <w:t>April 16, 1977, Rosiorii de Vede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 xml:space="preserve">4. Citizenship: </w:t>
      </w:r>
      <w:r w:rsidRPr="009306D1">
        <w:rPr>
          <w:rFonts w:eastAsia="Times New Roman"/>
        </w:rPr>
        <w:t>Romanian</w:t>
      </w:r>
    </w:p>
    <w:p w:rsidR="00852B13" w:rsidRPr="009306D1" w:rsidRDefault="00852B13" w:rsidP="00852B13">
      <w:pPr>
        <w:spacing w:line="360" w:lineRule="auto"/>
        <w:rPr>
          <w:rFonts w:eastAsia="Times New Roman"/>
        </w:rPr>
      </w:pPr>
      <w:r w:rsidRPr="009306D1">
        <w:rPr>
          <w:rFonts w:eastAsia="Times New Roman"/>
          <w:b/>
        </w:rPr>
        <w:t xml:space="preserve">5. Marital Status: </w:t>
      </w:r>
      <w:r w:rsidRPr="009306D1">
        <w:rPr>
          <w:rFonts w:eastAsia="Times New Roman"/>
        </w:rPr>
        <w:t>Married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>6. Education: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18"/>
        <w:gridCol w:w="2789"/>
        <w:gridCol w:w="3455"/>
      </w:tblGrid>
      <w:tr w:rsidR="00852B13" w:rsidRPr="009306D1" w:rsidTr="00421E70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spacing w:line="360" w:lineRule="auto"/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Institution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spacing w:line="360" w:lineRule="auto"/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Period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spacing w:line="360" w:lineRule="auto"/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 xml:space="preserve">Degrees or diplomas </w:t>
            </w:r>
          </w:p>
        </w:tc>
      </w:tr>
      <w:tr w:rsidR="00852B13" w:rsidRPr="009306D1" w:rsidTr="00421E70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University of Bucharest – Faculty of Physics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oct.2003- feb.2011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PhD in Physics</w:t>
            </w:r>
          </w:p>
        </w:tc>
      </w:tr>
      <w:tr w:rsidR="00852B13" w:rsidRPr="009306D1" w:rsidTr="00421E70">
        <w:trPr>
          <w:trHeight w:val="460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University of Bucharest – Faculty of Physics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 xml:space="preserve"> oct. 2000-feb.2002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MSc in Physics</w:t>
            </w:r>
          </w:p>
        </w:tc>
      </w:tr>
      <w:tr w:rsidR="00852B13" w:rsidRPr="009306D1" w:rsidTr="00421E70">
        <w:trPr>
          <w:trHeight w:val="584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University of Bucharest – Faculty of Physics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oct. 1996 -iun. 2000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suppressAutoHyphens/>
              <w:ind w:right="113"/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Physicist</w:t>
            </w:r>
          </w:p>
        </w:tc>
      </w:tr>
      <w:tr w:rsidR="00852B13" w:rsidRPr="009306D1" w:rsidTr="00421E70">
        <w:trPr>
          <w:trHeight w:val="1"/>
        </w:trPr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High School ,,Anastasescu" Rosiorii de Vede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sept 1991- iun 1995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Bachelor Degree</w:t>
            </w:r>
          </w:p>
        </w:tc>
      </w:tr>
    </w:tbl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>7. Professional experience: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95"/>
        <w:gridCol w:w="1134"/>
        <w:gridCol w:w="1282"/>
        <w:gridCol w:w="4657"/>
      </w:tblGrid>
      <w:tr w:rsidR="00852B13" w:rsidRPr="009306D1" w:rsidTr="00421E70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Institution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Period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Position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Description</w:t>
            </w:r>
          </w:p>
        </w:tc>
      </w:tr>
      <w:tr w:rsidR="00852B13" w:rsidRPr="009306D1" w:rsidTr="00421E70">
        <w:trPr>
          <w:trHeight w:val="112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suppressAutoHyphens/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 xml:space="preserve">National Institute for Laser, Plasma and Radiation Physics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nov 2011-present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Scientific Researcher 3 rd degree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Laser synthesis of nanopowders / nanocomposites (TiO</w:t>
            </w:r>
            <w:r w:rsidRPr="009306D1">
              <w:rPr>
                <w:rFonts w:eastAsia="Times New Roman"/>
                <w:vertAlign w:val="subscript"/>
              </w:rPr>
              <w:t>2</w:t>
            </w:r>
            <w:r w:rsidRPr="009306D1">
              <w:rPr>
                <w:rFonts w:eastAsia="Times New Roman"/>
              </w:rPr>
              <w:t xml:space="preserve"> / TiO</w:t>
            </w:r>
            <w:r w:rsidRPr="009306D1">
              <w:rPr>
                <w:rFonts w:eastAsia="Times New Roman"/>
                <w:vertAlign w:val="subscript"/>
              </w:rPr>
              <w:t>2</w:t>
            </w:r>
            <w:r w:rsidRPr="009306D1">
              <w:rPr>
                <w:rFonts w:eastAsia="Times New Roman"/>
              </w:rPr>
              <w:t xml:space="preserve"> doped/ TiO</w:t>
            </w:r>
            <w:r w:rsidRPr="009306D1">
              <w:rPr>
                <w:rFonts w:eastAsia="Times New Roman"/>
                <w:vertAlign w:val="subscript"/>
              </w:rPr>
              <w:t xml:space="preserve">2 </w:t>
            </w:r>
            <w:r w:rsidRPr="009306D1">
              <w:rPr>
                <w:rFonts w:eastAsia="Times New Roman"/>
              </w:rPr>
              <w:t>based</w:t>
            </w:r>
            <w:r w:rsidRPr="009306D1">
              <w:rPr>
                <w:rFonts w:eastAsia="Times New Roman"/>
                <w:vertAlign w:val="subscript"/>
              </w:rPr>
              <w:t xml:space="preserve"> </w:t>
            </w:r>
            <w:r w:rsidRPr="009306D1">
              <w:rPr>
                <w:rFonts w:eastAsia="Times New Roman"/>
              </w:rPr>
              <w:t>nanocomposites, TiC) from gaseous precursors; different systems design flow.</w:t>
            </w:r>
          </w:p>
        </w:tc>
      </w:tr>
      <w:tr w:rsidR="00852B13" w:rsidRPr="009306D1" w:rsidTr="00421E70">
        <w:trPr>
          <w:trHeight w:val="89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suppressAutoHyphens/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 xml:space="preserve">National Institute for Laser, Plasma and Radiation Physics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 xml:space="preserve">nov 2004 - nov 2011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Scientific Researcher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The study of  laser-induced reaction efficiency; composition and morphology of nanoparticles addiction process parameters.</w:t>
            </w:r>
          </w:p>
        </w:tc>
      </w:tr>
      <w:tr w:rsidR="00852B13" w:rsidRPr="009306D1" w:rsidTr="00421E70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suppressAutoHyphens/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 xml:space="preserve">National Institute for Laser, Plasma and Radiation Physics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sept 2003 –oct 2004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Assistant Researcher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The design of  complex experimental systems based on laser pyrolysis technique.</w:t>
            </w:r>
          </w:p>
        </w:tc>
      </w:tr>
      <w:tr w:rsidR="00852B13" w:rsidRPr="009306D1" w:rsidTr="00421E70">
        <w:trPr>
          <w:trHeight w:val="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ISJ Ilfov/ISMB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sept 2000 - aug 2003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Teacher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Involvement in the educational process of students by participating in various school’s activities and competitions.</w:t>
            </w:r>
          </w:p>
        </w:tc>
      </w:tr>
    </w:tbl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 xml:space="preserve">8. Foreign Languages: </w:t>
      </w:r>
      <w:r w:rsidRPr="00C42EA3">
        <w:rPr>
          <w:rFonts w:eastAsia="Times New Roman"/>
        </w:rPr>
        <w:t>English</w:t>
      </w:r>
    </w:p>
    <w:p w:rsidR="00852B13" w:rsidRPr="009306D1" w:rsidRDefault="00852B13" w:rsidP="00852B13">
      <w:pPr>
        <w:spacing w:line="360" w:lineRule="auto"/>
        <w:jc w:val="both"/>
        <w:rPr>
          <w:rFonts w:eastAsia="Times New Roman"/>
          <w:iCs/>
          <w:lang w:val="en-US" w:eastAsia="en-US"/>
        </w:rPr>
      </w:pPr>
      <w:r w:rsidRPr="009306D1">
        <w:rPr>
          <w:rFonts w:eastAsia="Times New Roman"/>
          <w:b/>
        </w:rPr>
        <w:t xml:space="preserve">9. Patents: </w:t>
      </w:r>
      <w:r w:rsidRPr="00C42EA3">
        <w:rPr>
          <w:rFonts w:eastAsia="Times New Roman"/>
          <w:iCs/>
          <w:lang w:eastAsia="en-US"/>
        </w:rPr>
        <w:t>3 national patents, one</w:t>
      </w:r>
      <w:r w:rsidRPr="009306D1">
        <w:rPr>
          <w:rFonts w:eastAsia="Times New Roman"/>
          <w:iCs/>
          <w:lang w:eastAsia="en-US"/>
        </w:rPr>
        <w:t xml:space="preserve"> granted and two accepted.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iCs/>
          <w:lang w:eastAsia="en-US"/>
        </w:rPr>
      </w:pPr>
      <w:r w:rsidRPr="009306D1">
        <w:rPr>
          <w:rFonts w:eastAsia="Times New Roman"/>
          <w:iCs/>
          <w:lang w:eastAsia="en-US"/>
        </w:rPr>
        <w:t>Popovici E, Morjan I, Alexandrescu R, Voicu I, Gavrila Florescu C. L, Morjan P.I, Luculescu R. C, Dumitrache F, Sandu I, Fleaca C. T, Scarisoreanu M, Dutu E, Barbut A. D “Installation for  synthesis of nanoparticles by laser pyrolysis "a Patent No. 00394 BOPI granted by OSIM according to the decision: 4/233/30.10.2014</w:t>
      </w:r>
    </w:p>
    <w:p w:rsidR="00852B13" w:rsidRPr="009306D1" w:rsidRDefault="00852B13" w:rsidP="00852B13">
      <w:pPr>
        <w:spacing w:line="360" w:lineRule="auto"/>
        <w:jc w:val="both"/>
        <w:rPr>
          <w:rFonts w:eastAsia="Times New Roman"/>
          <w:iCs/>
          <w:lang w:eastAsia="en-US"/>
        </w:rPr>
      </w:pPr>
      <w:r w:rsidRPr="009306D1">
        <w:rPr>
          <w:rFonts w:eastAsia="Times New Roman"/>
          <w:b/>
        </w:rPr>
        <w:lastRenderedPageBreak/>
        <w:t xml:space="preserve">10. Publishing: </w:t>
      </w:r>
      <w:r w:rsidRPr="00C42EA3">
        <w:rPr>
          <w:rFonts w:eastAsia="Times New Roman"/>
        </w:rPr>
        <w:t xml:space="preserve">the </w:t>
      </w:r>
      <w:r w:rsidRPr="00C42EA3">
        <w:rPr>
          <w:rFonts w:eastAsia="Times New Roman"/>
          <w:iCs/>
          <w:lang w:eastAsia="en-US"/>
        </w:rPr>
        <w:t xml:space="preserve">total number of articles is </w:t>
      </w:r>
      <w:r w:rsidR="0007167B" w:rsidRPr="00C42EA3">
        <w:rPr>
          <w:rFonts w:eastAsia="Times New Roman"/>
          <w:iCs/>
          <w:lang w:eastAsia="en-US"/>
        </w:rPr>
        <w:t>41</w:t>
      </w:r>
      <w:r w:rsidRPr="00C42EA3">
        <w:rPr>
          <w:rFonts w:eastAsia="Times New Roman"/>
          <w:iCs/>
          <w:lang w:eastAsia="en-US"/>
        </w:rPr>
        <w:t>, Hirsch index  is</w:t>
      </w:r>
      <w:r w:rsidR="0007167B" w:rsidRPr="00C42EA3">
        <w:rPr>
          <w:rFonts w:eastAsia="Times New Roman"/>
          <w:iCs/>
          <w:lang w:eastAsia="en-US"/>
        </w:rPr>
        <w:t xml:space="preserve"> 9</w:t>
      </w:r>
      <w:r w:rsidRPr="00C42EA3">
        <w:rPr>
          <w:rFonts w:eastAsia="Times New Roman"/>
          <w:iCs/>
          <w:lang w:eastAsia="en-US"/>
        </w:rPr>
        <w:t xml:space="preserve"> and the total number of citations is </w:t>
      </w:r>
      <w:r w:rsidR="0007167B" w:rsidRPr="00C42EA3">
        <w:rPr>
          <w:rFonts w:eastAsia="Times New Roman"/>
          <w:iCs/>
          <w:lang w:eastAsia="en-US"/>
        </w:rPr>
        <w:t>277</w:t>
      </w:r>
      <w:r w:rsidRPr="00C42EA3">
        <w:rPr>
          <w:rFonts w:eastAsia="Times New Roman"/>
          <w:iCs/>
          <w:lang w:eastAsia="en-US"/>
        </w:rPr>
        <w:t>, according to general address researcherid.com</w:t>
      </w:r>
      <w:r w:rsidRPr="009306D1">
        <w:rPr>
          <w:rFonts w:eastAsia="Times New Roman"/>
          <w:iCs/>
          <w:lang w:eastAsia="en-US"/>
        </w:rPr>
        <w:t xml:space="preserve"> (</w:t>
      </w:r>
      <w:r w:rsidR="009306D1" w:rsidRPr="009306D1">
        <w:rPr>
          <w:rFonts w:eastAsia="Times New Roman"/>
          <w:iCs/>
          <w:lang w:eastAsia="en-US"/>
        </w:rPr>
        <w:t xml:space="preserve"> </w:t>
      </w:r>
      <w:hyperlink r:id="rId9" w:history="1">
        <w:r w:rsidR="009306D1" w:rsidRPr="009306D1">
          <w:rPr>
            <w:rStyle w:val="Hyperlink"/>
            <w:rFonts w:eastAsia="Times New Roman"/>
            <w:iCs/>
            <w:lang w:eastAsia="en-US"/>
          </w:rPr>
          <w:t>http://www.researcherid.com/rid/C-4832-2011</w:t>
        </w:r>
      </w:hyperlink>
      <w:r w:rsidR="009306D1" w:rsidRPr="009306D1">
        <w:rPr>
          <w:rFonts w:eastAsia="Times New Roman"/>
          <w:iCs/>
          <w:lang w:eastAsia="en-US"/>
        </w:rPr>
        <w:t xml:space="preserve"> </w:t>
      </w:r>
      <w:r w:rsidRPr="009306D1">
        <w:rPr>
          <w:rFonts w:eastAsia="Times New Roman"/>
          <w:iCs/>
          <w:lang w:eastAsia="en-US"/>
        </w:rPr>
        <w:t>)</w:t>
      </w:r>
    </w:p>
    <w:p w:rsidR="00852B13" w:rsidRPr="00C42EA3" w:rsidRDefault="00852B13" w:rsidP="00852B13">
      <w:pPr>
        <w:spacing w:line="360" w:lineRule="auto"/>
        <w:jc w:val="both"/>
        <w:rPr>
          <w:rFonts w:eastAsia="Times New Roman"/>
          <w:iCs/>
          <w:lang w:eastAsia="en-US"/>
        </w:rPr>
      </w:pPr>
      <w:r w:rsidRPr="009306D1">
        <w:rPr>
          <w:rFonts w:eastAsia="Times New Roman"/>
          <w:b/>
          <w:iCs/>
          <w:lang w:eastAsia="en-US"/>
        </w:rPr>
        <w:t xml:space="preserve">11.  Participation to International Conferences: </w:t>
      </w:r>
      <w:r w:rsidRPr="00C42EA3">
        <w:rPr>
          <w:rFonts w:eastAsia="Times New Roman"/>
          <w:iCs/>
          <w:lang w:eastAsia="en-US"/>
        </w:rPr>
        <w:t>53 oral / poster presentations</w:t>
      </w:r>
      <w:r w:rsidR="009306D1" w:rsidRPr="00C42EA3">
        <w:rPr>
          <w:rFonts w:eastAsia="Times New Roman"/>
          <w:iCs/>
          <w:lang w:eastAsia="en-US"/>
        </w:rPr>
        <w:t>.</w:t>
      </w:r>
      <w:r w:rsidRPr="00C42EA3">
        <w:rPr>
          <w:rFonts w:eastAsia="Times New Roman"/>
          <w:iCs/>
          <w:lang w:eastAsia="en-US"/>
        </w:rPr>
        <w:t xml:space="preserve"> </w:t>
      </w:r>
    </w:p>
    <w:p w:rsidR="00852B13" w:rsidRPr="009306D1" w:rsidRDefault="00852B13" w:rsidP="00852B13">
      <w:pPr>
        <w:spacing w:line="360" w:lineRule="auto"/>
        <w:jc w:val="both"/>
        <w:rPr>
          <w:rFonts w:eastAsia="Times New Roman"/>
          <w:iCs/>
          <w:u w:val="single"/>
          <w:lang w:eastAsia="en-US"/>
        </w:rPr>
      </w:pPr>
      <w:r w:rsidRPr="009306D1">
        <w:rPr>
          <w:rFonts w:eastAsia="Times New Roman"/>
          <w:iCs/>
          <w:u w:val="single"/>
          <w:lang w:eastAsia="en-US"/>
        </w:rPr>
        <w:t xml:space="preserve">2 Intenational Awards: </w:t>
      </w:r>
    </w:p>
    <w:p w:rsidR="00852B13" w:rsidRPr="009306D1" w:rsidRDefault="00852B13" w:rsidP="00852B13">
      <w:pPr>
        <w:spacing w:line="360" w:lineRule="auto"/>
        <w:jc w:val="both"/>
        <w:rPr>
          <w:rFonts w:eastAsia="Times New Roman"/>
          <w:iCs/>
          <w:lang w:eastAsia="en-US"/>
        </w:rPr>
      </w:pPr>
      <w:r w:rsidRPr="009306D1">
        <w:rPr>
          <w:rFonts w:eastAsia="Times New Roman"/>
          <w:i/>
          <w:iCs/>
          <w:lang w:eastAsia="en-US"/>
        </w:rPr>
        <w:t>Best Paper Award</w:t>
      </w:r>
      <w:r w:rsidRPr="009306D1">
        <w:rPr>
          <w:rFonts w:eastAsia="Times New Roman"/>
          <w:iCs/>
          <w:lang w:eastAsia="en-US"/>
        </w:rPr>
        <w:t>,</w:t>
      </w:r>
      <w:r w:rsidRPr="009306D1">
        <w:rPr>
          <w:rFonts w:eastAsia="Times New Roman"/>
          <w:b/>
          <w:iCs/>
          <w:lang w:eastAsia="en-US"/>
        </w:rPr>
        <w:t xml:space="preserve"> </w:t>
      </w:r>
      <w:r w:rsidRPr="009306D1">
        <w:rPr>
          <w:rFonts w:eastAsia="Times New Roman"/>
          <w:iCs/>
          <w:lang w:eastAsia="en-US"/>
        </w:rPr>
        <w:t>"Gas-sensing nanocomposite materials by polymer-iron" 30-th Internat. Semiconductor Conference, October 2007, Sinaia, Romania.</w:t>
      </w:r>
    </w:p>
    <w:p w:rsidR="00852B13" w:rsidRPr="009306D1" w:rsidRDefault="00852B13" w:rsidP="00852B13">
      <w:pPr>
        <w:spacing w:line="360" w:lineRule="auto"/>
        <w:jc w:val="both"/>
        <w:rPr>
          <w:rFonts w:eastAsia="Times New Roman"/>
          <w:iCs/>
          <w:lang w:eastAsia="en-US"/>
        </w:rPr>
      </w:pPr>
      <w:r w:rsidRPr="009306D1">
        <w:rPr>
          <w:rFonts w:eastAsia="Times New Roman"/>
          <w:i/>
          <w:iCs/>
          <w:lang w:eastAsia="en-US"/>
        </w:rPr>
        <w:t>Best Paper Award</w:t>
      </w:r>
      <w:r w:rsidRPr="009306D1">
        <w:rPr>
          <w:rFonts w:eastAsia="Times New Roman"/>
          <w:iCs/>
          <w:lang w:eastAsia="en-US"/>
        </w:rPr>
        <w:t>, "Principal Component Analysis of Raman spectra for Nanoparticle Auto-Classification", ICPEPA-10: 10th International Conference on Photoexcited Processes and Applications, august 29 – september 2, 2016, Brasov, Romania.</w:t>
      </w:r>
    </w:p>
    <w:p w:rsidR="00852B13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 xml:space="preserve">12. Member in Professional Associations: </w:t>
      </w:r>
      <w:r w:rsidRPr="00C42EA3">
        <w:rPr>
          <w:rFonts w:eastAsia="Times New Roman"/>
        </w:rPr>
        <w:t>SPIE</w:t>
      </w:r>
    </w:p>
    <w:p w:rsidR="00852B13" w:rsidRPr="009306D1" w:rsidRDefault="00852B13" w:rsidP="00852B13">
      <w:pPr>
        <w:spacing w:line="360" w:lineRule="auto"/>
        <w:rPr>
          <w:rFonts w:eastAsia="Times New Roman"/>
        </w:rPr>
      </w:pPr>
      <w:r w:rsidRPr="009306D1">
        <w:rPr>
          <w:rFonts w:eastAsia="Times New Roman"/>
          <w:b/>
        </w:rPr>
        <w:t>13. Other Specializations and Qualifications</w:t>
      </w:r>
      <w:r w:rsidR="00C42EA3">
        <w:rPr>
          <w:rFonts w:eastAsia="Times New Roman"/>
          <w:b/>
        </w:rPr>
        <w:t>-</w:t>
      </w:r>
      <w:r w:rsidRPr="009306D1">
        <w:rPr>
          <w:rFonts w:eastAsia="Times New Roman"/>
          <w:b/>
        </w:rPr>
        <w:t xml:space="preserve">  </w:t>
      </w:r>
      <w:r w:rsidRPr="00C42EA3">
        <w:rPr>
          <w:rFonts w:eastAsia="Times New Roman"/>
        </w:rPr>
        <w:t>two working stages: 1. University</w:t>
      </w:r>
      <w:r w:rsidRPr="009306D1">
        <w:rPr>
          <w:rFonts w:eastAsia="Times New Roman"/>
        </w:rPr>
        <w:t xml:space="preserve"> of Basel, Department of Chemistry, in order to perform tests on photocatalytic activity of  TiO</w:t>
      </w:r>
      <w:r w:rsidRPr="009306D1">
        <w:rPr>
          <w:rFonts w:eastAsia="Times New Roman"/>
          <w:vertAlign w:val="subscript"/>
        </w:rPr>
        <w:t>2</w:t>
      </w:r>
      <w:r w:rsidRPr="009306D1">
        <w:rPr>
          <w:rFonts w:eastAsia="Times New Roman"/>
        </w:rPr>
        <w:t xml:space="preserve"> nanopowders in the frame of the Swiss-Romanian SCOPE project (financed by the SNSF) and </w:t>
      </w:r>
      <w:r w:rsidRPr="00C42EA3">
        <w:rPr>
          <w:rFonts w:eastAsia="Times New Roman"/>
        </w:rPr>
        <w:t>2</w:t>
      </w:r>
      <w:r w:rsidRPr="009306D1">
        <w:rPr>
          <w:rFonts w:eastAsia="Times New Roman"/>
          <w:b/>
        </w:rPr>
        <w:t>.</w:t>
      </w:r>
      <w:r w:rsidRPr="009306D1">
        <w:rPr>
          <w:rFonts w:eastAsia="Times New Roman"/>
        </w:rPr>
        <w:t xml:space="preserve">  CEA Saclay, France, for the synthesis of nanoparticles TiO</w:t>
      </w:r>
      <w:r w:rsidRPr="009306D1">
        <w:rPr>
          <w:rFonts w:eastAsia="Times New Roman"/>
          <w:vertAlign w:val="subscript"/>
        </w:rPr>
        <w:t>2</w:t>
      </w:r>
      <w:r w:rsidRPr="009306D1">
        <w:rPr>
          <w:rFonts w:eastAsia="Times New Roman"/>
        </w:rPr>
        <w:t xml:space="preserve"> using other precursor (TTIP) in the project IFA- CEA (C1-07).</w:t>
      </w:r>
    </w:p>
    <w:p w:rsidR="00852B13" w:rsidRPr="009306D1" w:rsidRDefault="00852B13" w:rsidP="00852B13">
      <w:pPr>
        <w:spacing w:line="360" w:lineRule="auto"/>
        <w:jc w:val="both"/>
        <w:rPr>
          <w:rFonts w:eastAsia="Times New Roman"/>
          <w:iCs/>
          <w:lang w:eastAsia="en-US"/>
        </w:rPr>
      </w:pPr>
      <w:r w:rsidRPr="009306D1">
        <w:rPr>
          <w:rFonts w:eastAsia="Times New Roman"/>
          <w:b/>
        </w:rPr>
        <w:t>14.</w:t>
      </w:r>
      <w:r w:rsidRPr="009306D1">
        <w:rPr>
          <w:rFonts w:eastAsia="Times New Roman"/>
        </w:rPr>
        <w:t xml:space="preserve"> </w:t>
      </w:r>
      <w:r w:rsidRPr="009306D1">
        <w:rPr>
          <w:rFonts w:eastAsia="Times New Roman"/>
          <w:b/>
        </w:rPr>
        <w:t xml:space="preserve">Experience (including managerial experience): </w:t>
      </w:r>
      <w:r w:rsidRPr="00C42EA3">
        <w:rPr>
          <w:rFonts w:eastAsia="Times New Roman"/>
        </w:rPr>
        <w:t>17 national and 5 international projects</w:t>
      </w:r>
      <w:r w:rsidRPr="00C42EA3">
        <w:t xml:space="preserve"> out </w:t>
      </w:r>
      <w:r w:rsidRPr="00C42EA3">
        <w:rPr>
          <w:rFonts w:eastAsia="Times New Roman"/>
        </w:rPr>
        <w:t>of</w:t>
      </w:r>
      <w:r w:rsidRPr="009306D1">
        <w:rPr>
          <w:rFonts w:eastAsia="Times New Roman"/>
        </w:rPr>
        <w:t xml:space="preserve"> which the most important are listed below: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64"/>
        <w:gridCol w:w="1559"/>
        <w:gridCol w:w="1539"/>
      </w:tblGrid>
      <w:tr w:rsidR="00852B13" w:rsidRPr="009306D1" w:rsidTr="00421E70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Programme/Project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Position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9306D1">
              <w:rPr>
                <w:rFonts w:eastAsia="Times New Roman"/>
                <w:b/>
              </w:rPr>
              <w:t>Period</w:t>
            </w:r>
          </w:p>
        </w:tc>
      </w:tr>
      <w:tr w:rsidR="00BB4553" w:rsidRPr="009306D1" w:rsidTr="00421E70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553" w:rsidRPr="00BB4553" w:rsidRDefault="00BB4553" w:rsidP="00134D5B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bookmarkStart w:id="0" w:name="_GoBack"/>
            <w:bookmarkEnd w:id="0"/>
            <w:r w:rsidRPr="00BB4553">
              <w:rPr>
                <w:rFonts w:eastAsia="Times New Roman"/>
              </w:rPr>
              <w:t>PCCDI 46 /2018</w:t>
            </w:r>
            <w:r>
              <w:t xml:space="preserve"> </w:t>
            </w:r>
            <w:r w:rsidRPr="00BB4553">
              <w:rPr>
                <w:rFonts w:eastAsia="Times New Roman"/>
              </w:rPr>
              <w:t>Advanced materials and laser / plasma processing technologies for energy and depollution: Increasing applicative potential and scientific interconnection in the field of eco-nanotechnologies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553" w:rsidRPr="00586D06" w:rsidRDefault="00885849" w:rsidP="00421E70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885849">
              <w:rPr>
                <w:rFonts w:eastAsia="Times New Roman"/>
              </w:rPr>
              <w:t>project responsible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4553" w:rsidRPr="000A090D" w:rsidRDefault="00BB4553" w:rsidP="000A090D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0A090D">
              <w:rPr>
                <w:rFonts w:eastAsia="Times New Roman"/>
              </w:rPr>
              <w:t>2018-2020</w:t>
            </w:r>
          </w:p>
        </w:tc>
      </w:tr>
      <w:tr w:rsidR="00852B13" w:rsidRPr="009306D1" w:rsidTr="00421E70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PD106/2012 Enhanced photocatalytic properties for band gap engineered TiO2 –based nanoparticles obtained by laser pyrolysis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C42EA3" w:rsidRDefault="000A090D" w:rsidP="00586D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</w:t>
            </w:r>
            <w:r w:rsidR="00852B13" w:rsidRPr="00C42EA3">
              <w:rPr>
                <w:rFonts w:eastAsia="Times New Roman"/>
              </w:rPr>
              <w:t xml:space="preserve">roject </w:t>
            </w:r>
            <w:r>
              <w:rPr>
                <w:rFonts w:eastAsia="Times New Roman"/>
              </w:rPr>
              <w:t>l</w:t>
            </w:r>
            <w:r w:rsidR="00586D06">
              <w:rPr>
                <w:rFonts w:eastAsia="Times New Roman"/>
              </w:rPr>
              <w:t>eader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0A090D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2012-2013</w:t>
            </w:r>
          </w:p>
        </w:tc>
      </w:tr>
      <w:tr w:rsidR="00852B13" w:rsidRPr="009306D1" w:rsidTr="00421E70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FP 7 No. 229335, 2009- KMPT Project -,,Advanced Magnetic and structured nanoparticles deliver smart Products for Life Sciences with industrial Processes by Linking innovative manufacturing efforts“ MagPro²Life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4835C0" w:rsidP="00421E70">
            <w:pPr>
              <w:tabs>
                <w:tab w:val="left" w:pos="0"/>
                <w:tab w:val="left" w:pos="8900"/>
              </w:tabs>
              <w:rPr>
                <w:rFonts w:eastAsia="Times New Roman"/>
              </w:rPr>
            </w:pPr>
            <w:r w:rsidRPr="004835C0">
              <w:rPr>
                <w:rFonts w:eastAsia="Times New Roman"/>
              </w:rPr>
              <w:t>team member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0A090D">
            <w:pPr>
              <w:tabs>
                <w:tab w:val="left" w:pos="0"/>
                <w:tab w:val="left" w:pos="8900"/>
              </w:tabs>
              <w:jc w:val="center"/>
              <w:rPr>
                <w:rFonts w:eastAsia="Times New Roman"/>
              </w:rPr>
            </w:pPr>
            <w:r w:rsidRPr="009306D1">
              <w:rPr>
                <w:rFonts w:eastAsia="Times New Roman"/>
              </w:rPr>
              <w:t>2009-2013</w:t>
            </w:r>
          </w:p>
        </w:tc>
      </w:tr>
      <w:tr w:rsidR="00852B13" w:rsidRPr="009306D1" w:rsidTr="00421E70">
        <w:trPr>
          <w:trHeight w:val="847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pStyle w:val="Default"/>
            </w:pPr>
            <w:r w:rsidRPr="009306D1">
              <w:t>IFA- CEA France (2010-2013) Project “Doped Titania based nanoparticles as elements of photovoltaic cells or bactericide elements”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4835C0" w:rsidP="00421E70">
            <w:pPr>
              <w:rPr>
                <w:rFonts w:eastAsia="Times New Roman"/>
              </w:rPr>
            </w:pPr>
            <w:r w:rsidRPr="004835C0">
              <w:rPr>
                <w:rFonts w:eastAsia="Times New Roman"/>
              </w:rPr>
              <w:t>team member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0A090D">
            <w:pPr>
              <w:jc w:val="center"/>
              <w:rPr>
                <w:rFonts w:eastAsia="Times New Roman"/>
              </w:rPr>
            </w:pPr>
            <w:r w:rsidRPr="009306D1">
              <w:rPr>
                <w:rFonts w:eastAsia="Times New Roman"/>
                <w:color w:val="000000"/>
              </w:rPr>
              <w:t>2010-2013</w:t>
            </w:r>
          </w:p>
        </w:tc>
      </w:tr>
      <w:tr w:rsidR="00852B13" w:rsidRPr="009306D1" w:rsidTr="00421E70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r w:rsidRPr="009306D1">
              <w:rPr>
                <w:rFonts w:eastAsia="Times New Roman"/>
              </w:rPr>
              <w:t>Swiss-Romanian SCOPE Project (financed by the SNSF),,Combinatorial libraries of TiO2-doped nanostructures for photocatalysis and solar cells”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4835C0" w:rsidP="00421E70">
            <w:pPr>
              <w:rPr>
                <w:rFonts w:eastAsia="Calibri"/>
              </w:rPr>
            </w:pPr>
            <w:r w:rsidRPr="004835C0">
              <w:rPr>
                <w:rFonts w:eastAsia="Calibri"/>
              </w:rPr>
              <w:t>team member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0A090D">
            <w:pPr>
              <w:jc w:val="center"/>
            </w:pPr>
            <w:r w:rsidRPr="009306D1">
              <w:rPr>
                <w:rFonts w:eastAsia="Times New Roman"/>
              </w:rPr>
              <w:t>2006-2008</w:t>
            </w:r>
          </w:p>
        </w:tc>
      </w:tr>
      <w:tr w:rsidR="00852B13" w:rsidRPr="009306D1" w:rsidTr="00421E70">
        <w:trPr>
          <w:trHeight w:val="1"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421E70">
            <w:pPr>
              <w:tabs>
                <w:tab w:val="left" w:pos="0"/>
                <w:tab w:val="left" w:pos="8900"/>
              </w:tabs>
            </w:pPr>
            <w:r w:rsidRPr="009306D1">
              <w:rPr>
                <w:rFonts w:eastAsia="Times New Roman"/>
              </w:rPr>
              <w:t>Interguvernamental Romania-Italy Project „Synthesis and Characterization of Nanopowders For Biomedical Applications” colaborare cu ENEA-Frascati, Roma.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4835C0" w:rsidP="00421E70">
            <w:pPr>
              <w:tabs>
                <w:tab w:val="left" w:pos="0"/>
                <w:tab w:val="left" w:pos="8900"/>
              </w:tabs>
              <w:rPr>
                <w:rFonts w:eastAsia="Calibri"/>
              </w:rPr>
            </w:pPr>
            <w:r w:rsidRPr="004835C0">
              <w:rPr>
                <w:rFonts w:eastAsia="Calibri"/>
              </w:rPr>
              <w:t>team member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B13" w:rsidRPr="009306D1" w:rsidRDefault="00852B13" w:rsidP="000A090D">
            <w:pPr>
              <w:tabs>
                <w:tab w:val="left" w:pos="0"/>
                <w:tab w:val="left" w:pos="8900"/>
              </w:tabs>
              <w:jc w:val="center"/>
            </w:pPr>
            <w:r w:rsidRPr="009306D1">
              <w:rPr>
                <w:rFonts w:eastAsia="Times New Roman"/>
              </w:rPr>
              <w:t>2006-2008</w:t>
            </w:r>
          </w:p>
        </w:tc>
      </w:tr>
    </w:tbl>
    <w:p w:rsidR="00067967" w:rsidRPr="009306D1" w:rsidRDefault="00067967" w:rsidP="00C901E7">
      <w:pPr>
        <w:spacing w:line="360" w:lineRule="auto"/>
        <w:jc w:val="both"/>
        <w:rPr>
          <w:b/>
          <w:bCs/>
          <w:color w:val="000000"/>
        </w:rPr>
      </w:pPr>
      <w:r w:rsidRPr="009306D1">
        <w:rPr>
          <w:b/>
          <w:bCs/>
          <w:color w:val="000000"/>
        </w:rPr>
        <w:t>Selected publications:</w:t>
      </w:r>
    </w:p>
    <w:p w:rsidR="0007167B" w:rsidRPr="00C42EA3" w:rsidRDefault="0007167B" w:rsidP="0007167B">
      <w:pPr>
        <w:tabs>
          <w:tab w:val="left" w:pos="284"/>
        </w:tabs>
        <w:spacing w:line="360" w:lineRule="auto"/>
        <w:jc w:val="both"/>
        <w:rPr>
          <w:rFonts w:eastAsia="Calibri"/>
          <w:iCs/>
          <w:color w:val="000000"/>
          <w:u w:val="single"/>
          <w:lang w:val="fr-FR" w:eastAsia="en-US"/>
        </w:rPr>
      </w:pPr>
      <w:r w:rsidRPr="00C42EA3">
        <w:rPr>
          <w:rFonts w:eastAsia="Calibri"/>
          <w:iCs/>
          <w:color w:val="000000"/>
          <w:u w:val="single"/>
        </w:rPr>
        <w:t>Articles</w:t>
      </w:r>
    </w:p>
    <w:p w:rsidR="00C901E7" w:rsidRPr="009306D1" w:rsidRDefault="00C901E7" w:rsidP="00C901E7">
      <w:pPr>
        <w:spacing w:line="360" w:lineRule="auto"/>
        <w:jc w:val="both"/>
        <w:rPr>
          <w:b/>
        </w:rPr>
      </w:pPr>
      <w:r w:rsidRPr="009306D1">
        <w:rPr>
          <w:b/>
          <w:iCs/>
          <w:lang w:val="it-IT"/>
        </w:rPr>
        <w:t>1.</w:t>
      </w:r>
      <w:r w:rsidRPr="009306D1">
        <w:rPr>
          <w:iCs/>
          <w:lang w:val="it-IT"/>
        </w:rPr>
        <w:t xml:space="preserve"> C.T. Fleaca</w:t>
      </w:r>
      <w:r w:rsidRPr="009306D1">
        <w:rPr>
          <w:b/>
          <w:iCs/>
          <w:lang w:val="it-IT"/>
        </w:rPr>
        <w:t xml:space="preserve">, </w:t>
      </w:r>
      <w:r w:rsidRPr="009306D1">
        <w:rPr>
          <w:iCs/>
          <w:lang w:val="it-IT"/>
        </w:rPr>
        <w:t>M. Scarisoreanu</w:t>
      </w:r>
      <w:r w:rsidRPr="009306D1">
        <w:rPr>
          <w:b/>
          <w:iCs/>
          <w:lang w:val="it-IT"/>
        </w:rPr>
        <w:t>,</w:t>
      </w:r>
      <w:r w:rsidRPr="009306D1">
        <w:rPr>
          <w:iCs/>
          <w:lang w:val="it-IT"/>
        </w:rPr>
        <w:t xml:space="preserve"> I. Morjan, C. Luculescu, A.-M. Niculescu, A. Badoi, E. Vasile</w:t>
      </w:r>
      <w:r w:rsidRPr="009306D1">
        <w:rPr>
          <w:iCs/>
          <w:vertAlign w:val="superscript"/>
          <w:lang w:val="it-IT"/>
        </w:rPr>
        <w:t xml:space="preserve">, </w:t>
      </w:r>
      <w:r w:rsidRPr="009306D1">
        <w:rPr>
          <w:iCs/>
          <w:lang w:val="it-IT"/>
        </w:rPr>
        <w:t xml:space="preserve"> G. Kovacs, Laser oxidative pyrolysis synthesis and annealing of TiO</w:t>
      </w:r>
      <w:r w:rsidRPr="009306D1">
        <w:rPr>
          <w:iCs/>
          <w:vertAlign w:val="subscript"/>
          <w:lang w:val="it-IT"/>
        </w:rPr>
        <w:t>2</w:t>
      </w:r>
      <w:r w:rsidRPr="009306D1">
        <w:rPr>
          <w:iCs/>
          <w:lang w:val="it-IT"/>
        </w:rPr>
        <w:t xml:space="preserve"> nanoparticles embedded in carbon-silica shells/matrix, </w:t>
      </w:r>
      <w:r w:rsidRPr="009306D1">
        <w:rPr>
          <w:iCs/>
        </w:rPr>
        <w:t>Surface Science,</w:t>
      </w:r>
      <w:r w:rsidRPr="009306D1">
        <w:rPr>
          <w:iCs/>
          <w:lang w:val="it-IT"/>
        </w:rPr>
        <w:t xml:space="preserve"> </w:t>
      </w:r>
      <w:r w:rsidRPr="009306D1">
        <w:t>336, 226-233,  2015.</w:t>
      </w:r>
    </w:p>
    <w:p w:rsidR="00C901E7" w:rsidRPr="009306D1" w:rsidRDefault="00C901E7" w:rsidP="00C901E7">
      <w:pPr>
        <w:spacing w:line="360" w:lineRule="auto"/>
        <w:jc w:val="both"/>
        <w:rPr>
          <w:iCs/>
        </w:rPr>
      </w:pPr>
      <w:r w:rsidRPr="009306D1">
        <w:rPr>
          <w:b/>
          <w:iCs/>
        </w:rPr>
        <w:t>2.</w:t>
      </w:r>
      <w:r w:rsidRPr="009306D1">
        <w:rPr>
          <w:iCs/>
        </w:rPr>
        <w:t xml:space="preserve"> M. Scarisoreanu</w:t>
      </w:r>
      <w:r w:rsidRPr="009306D1">
        <w:rPr>
          <w:b/>
          <w:iCs/>
        </w:rPr>
        <w:t>,</w:t>
      </w:r>
      <w:r w:rsidRPr="009306D1">
        <w:rPr>
          <w:iCs/>
        </w:rPr>
        <w:t xml:space="preserve"> I. Morjan, C. -T. Fleaca, I. P. Morjan, A. -M. Niculescu, E. Dutu, A. Badoi, R. Birjega, C. Luculescu, E. Vasile, V. Danciu, G. Filoti, Synthesis and optical properties of TiO</w:t>
      </w:r>
      <w:r w:rsidRPr="009306D1">
        <w:rPr>
          <w:iCs/>
          <w:vertAlign w:val="subscript"/>
        </w:rPr>
        <w:t>2</w:t>
      </w:r>
      <w:r w:rsidRPr="009306D1">
        <w:rPr>
          <w:iCs/>
        </w:rPr>
        <w:t>-based magnetic nanocomposites, Surface Science, 336, 335-342, 2015.</w:t>
      </w:r>
    </w:p>
    <w:p w:rsidR="00C901E7" w:rsidRPr="009306D1" w:rsidRDefault="00C901E7" w:rsidP="00C901E7">
      <w:pPr>
        <w:spacing w:line="360" w:lineRule="auto"/>
        <w:jc w:val="both"/>
        <w:rPr>
          <w:b/>
          <w:iCs/>
        </w:rPr>
      </w:pPr>
      <w:r w:rsidRPr="009306D1">
        <w:rPr>
          <w:b/>
          <w:iCs/>
        </w:rPr>
        <w:t xml:space="preserve">3. </w:t>
      </w:r>
      <w:r w:rsidRPr="009306D1">
        <w:rPr>
          <w:iCs/>
        </w:rPr>
        <w:t>M. Scarisoreanu</w:t>
      </w:r>
      <w:r w:rsidRPr="009306D1">
        <w:rPr>
          <w:b/>
          <w:iCs/>
        </w:rPr>
        <w:t>,</w:t>
      </w:r>
      <w:r w:rsidRPr="009306D1">
        <w:rPr>
          <w:iCs/>
        </w:rPr>
        <w:t xml:space="preserve"> I. Morjan, R. Alexandrescu,C.T. Fleaca, A. Badoi, E. Dutu, A.-M. Niculescu, C. Luculescu, E. Vasile, J. Wang, S. Bouhadoun, N. Herlin-Boime, Enhancing the visible light absorption of titania nanoparticles by S and C doping in a single-step process, Applied Surface Science,  302,  11–18, 2014.</w:t>
      </w:r>
    </w:p>
    <w:p w:rsidR="00C901E7" w:rsidRPr="009306D1" w:rsidRDefault="00C901E7" w:rsidP="00C901E7">
      <w:pPr>
        <w:spacing w:line="360" w:lineRule="auto"/>
        <w:jc w:val="both"/>
        <w:rPr>
          <w:rFonts w:eastAsia="Times New Roman"/>
          <w:b/>
          <w:iCs/>
          <w:lang w:eastAsia="en-US"/>
        </w:rPr>
      </w:pPr>
      <w:r w:rsidRPr="009306D1">
        <w:rPr>
          <w:rFonts w:eastAsia="Times New Roman"/>
          <w:b/>
          <w:iCs/>
          <w:lang w:eastAsia="en-US"/>
        </w:rPr>
        <w:t>4</w:t>
      </w:r>
      <w:r w:rsidRPr="009306D1">
        <w:rPr>
          <w:rFonts w:eastAsia="Times New Roman"/>
          <w:iCs/>
          <w:lang w:eastAsia="en-US"/>
        </w:rPr>
        <w:t>. C.T. Fleaca, M. Scarisoreanu, I. Morjan, R. Alexandrescu, 1, F. Dumitrache, C. Luculescu, I.P. Morjan, R. Birjega, A.-M. Niculescu, G. Filoti, V. Kuncser, E. Vasile, V. Danciu, M. Popa, Recent progress in the synthesis of magnetic titania/iron-based, composite nanoparticles manufactured by laser pyrolysis, Applied Surface Science</w:t>
      </w:r>
      <w:r w:rsidRPr="009306D1">
        <w:rPr>
          <w:rFonts w:eastAsia="Times New Roman"/>
          <w:b/>
          <w:iCs/>
          <w:lang w:eastAsia="en-US"/>
        </w:rPr>
        <w:t>,</w:t>
      </w:r>
      <w:r w:rsidRPr="009306D1">
        <w:rPr>
          <w:rFonts w:eastAsia="Times New Roman"/>
          <w:iCs/>
          <w:lang w:eastAsia="en-US"/>
        </w:rPr>
        <w:t xml:space="preserve"> </w:t>
      </w:r>
      <w:r w:rsidRPr="009306D1">
        <w:rPr>
          <w:rFonts w:eastAsia="Times New Roman"/>
          <w:iCs/>
          <w:lang w:val="en-US" w:eastAsia="en-US"/>
        </w:rPr>
        <w:t>302</w:t>
      </w:r>
      <w:r w:rsidRPr="009306D1">
        <w:rPr>
          <w:rFonts w:eastAsia="Times New Roman"/>
          <w:iCs/>
          <w:lang w:eastAsia="en-US"/>
        </w:rPr>
        <w:t>, 198–204, 2014.</w:t>
      </w:r>
      <w:r w:rsidRPr="009306D1">
        <w:rPr>
          <w:rFonts w:eastAsia="Times New Roman"/>
          <w:b/>
          <w:iCs/>
          <w:lang w:eastAsia="en-US"/>
        </w:rPr>
        <w:t xml:space="preserve"> </w:t>
      </w:r>
    </w:p>
    <w:p w:rsidR="00C901E7" w:rsidRPr="009306D1" w:rsidRDefault="00C901E7" w:rsidP="00C901E7">
      <w:pPr>
        <w:spacing w:line="360" w:lineRule="auto"/>
        <w:jc w:val="both"/>
        <w:rPr>
          <w:i/>
          <w:iCs/>
        </w:rPr>
      </w:pPr>
      <w:r w:rsidRPr="009306D1">
        <w:rPr>
          <w:rFonts w:eastAsia="Times New Roman"/>
          <w:b/>
          <w:iCs/>
          <w:lang w:eastAsia="en-US"/>
        </w:rPr>
        <w:t xml:space="preserve">5. </w:t>
      </w:r>
      <w:r w:rsidRPr="009306D1">
        <w:rPr>
          <w:rFonts w:eastAsia="Times New Roman"/>
          <w:iCs/>
          <w:lang w:eastAsia="en-US"/>
        </w:rPr>
        <w:t>M. Scarisoreanu, R. Alexandrescu, I. Morjan, R. Birjega, C. Luculescu, E. Popovici, E. Dutu, E. Vasile, V. Danciu, N. Herlin-Boime, Structural evolution and optical properties of C-coated TiO</w:t>
      </w:r>
      <w:r w:rsidRPr="009306D1">
        <w:rPr>
          <w:rFonts w:eastAsia="Times New Roman"/>
          <w:iCs/>
          <w:vertAlign w:val="subscript"/>
          <w:lang w:eastAsia="en-US"/>
        </w:rPr>
        <w:t>2</w:t>
      </w:r>
      <w:r w:rsidRPr="009306D1">
        <w:rPr>
          <w:rFonts w:eastAsia="Times New Roman"/>
          <w:iCs/>
          <w:lang w:eastAsia="en-US"/>
        </w:rPr>
        <w:t xml:space="preserve"> nanoparticles prepared by laser pyrolysis , Applied Surface Science, 278, 295-300, 2013.</w:t>
      </w:r>
    </w:p>
    <w:p w:rsidR="0007167B" w:rsidRPr="00C42EA3" w:rsidRDefault="0007167B" w:rsidP="0007167B">
      <w:pPr>
        <w:spacing w:line="360" w:lineRule="auto"/>
        <w:jc w:val="both"/>
        <w:rPr>
          <w:u w:val="single"/>
        </w:rPr>
      </w:pPr>
      <w:r w:rsidRPr="00C42EA3">
        <w:rPr>
          <w:u w:val="single"/>
        </w:rPr>
        <w:t>Book chapter:</w:t>
      </w:r>
    </w:p>
    <w:p w:rsidR="00C901E7" w:rsidRPr="009306D1" w:rsidRDefault="00C901E7" w:rsidP="00C901E7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9306D1">
        <w:rPr>
          <w:iCs/>
          <w:color w:val="333333"/>
          <w:lang w:val="it-IT"/>
        </w:rPr>
        <w:t>V. Kuncser, P. Palade, G. Schinteie, F. Dumitrache, C. Fleaca</w:t>
      </w:r>
      <w:r w:rsidRPr="009306D1">
        <w:rPr>
          <w:b/>
          <w:i/>
          <w:iCs/>
          <w:color w:val="333333"/>
          <w:lang w:val="it-IT"/>
        </w:rPr>
        <w:t>,</w:t>
      </w:r>
      <w:r w:rsidRPr="009306D1">
        <w:rPr>
          <w:b/>
          <w:iCs/>
          <w:color w:val="333333"/>
          <w:lang w:val="it-IT"/>
        </w:rPr>
        <w:t xml:space="preserve"> </w:t>
      </w:r>
      <w:r w:rsidRPr="009306D1">
        <w:rPr>
          <w:iCs/>
          <w:color w:val="333333"/>
          <w:u w:val="single"/>
          <w:lang w:val="it-IT"/>
        </w:rPr>
        <w:t>M. Scarisoreanu,</w:t>
      </w:r>
      <w:r w:rsidRPr="009306D1">
        <w:rPr>
          <w:iCs/>
          <w:color w:val="333333"/>
          <w:lang w:val="it-IT"/>
        </w:rPr>
        <w:t xml:space="preserve"> I. Morjan, G.Filoti, </w:t>
      </w:r>
      <w:r w:rsidRPr="009306D1">
        <w:rPr>
          <w:lang w:val="it-IT"/>
        </w:rPr>
        <w:t xml:space="preserve">Carbon Nanomaterials Sourcebook: Nanoparticles, Nanocapsules, Nanofibers, Nanoporous Structures, and Nanocomposites, in Volume II [chapter </w:t>
      </w:r>
      <w:r w:rsidRPr="009306D1">
        <w:rPr>
          <w:rStyle w:val="Strong"/>
          <w:b w:val="0"/>
          <w:color w:val="333333"/>
          <w:lang w:val="it-IT"/>
        </w:rPr>
        <w:t>Hybrids/Composites</w:t>
      </w:r>
      <w:r w:rsidRPr="009306D1">
        <w:rPr>
          <w:color w:val="333333"/>
          <w:lang w:val="it-IT"/>
        </w:rPr>
        <w:t xml:space="preserve"> - Transition Metal/Carbon Nanocomposites</w:t>
      </w:r>
      <w:r w:rsidRPr="009306D1">
        <w:rPr>
          <w:lang w:val="it-IT"/>
        </w:rPr>
        <w:t xml:space="preserve">], CRC Press – Taylor and Francis Group  (edited by Klaus  B. Sattler), 2016, 603-624,   </w:t>
      </w:r>
      <w:r w:rsidRPr="009306D1">
        <w:rPr>
          <w:rStyle w:val="frlabel"/>
          <w:bCs/>
          <w:color w:val="333333"/>
          <w:shd w:val="clear" w:color="auto" w:fill="F8F8F8"/>
          <w:lang w:val="it-IT"/>
        </w:rPr>
        <w:t>ISBN:</w:t>
      </w:r>
      <w:r w:rsidRPr="009306D1">
        <w:rPr>
          <w:lang w:val="it-IT"/>
        </w:rPr>
        <w:t xml:space="preserve"> 9781482252705</w:t>
      </w:r>
    </w:p>
    <w:p w:rsidR="00852B13" w:rsidRPr="009306D1" w:rsidRDefault="00852B13" w:rsidP="00852B13">
      <w:pPr>
        <w:spacing w:line="360" w:lineRule="auto"/>
        <w:rPr>
          <w:rFonts w:eastAsia="Times New Roman"/>
          <w:b/>
        </w:rPr>
      </w:pPr>
    </w:p>
    <w:p w:rsidR="00C50524" w:rsidRPr="009306D1" w:rsidRDefault="00852B13" w:rsidP="00852B13">
      <w:pPr>
        <w:tabs>
          <w:tab w:val="left" w:pos="0"/>
          <w:tab w:val="left" w:pos="8900"/>
        </w:tabs>
        <w:spacing w:line="360" w:lineRule="auto"/>
        <w:rPr>
          <w:rFonts w:eastAsia="Times New Roman"/>
          <w:b/>
        </w:rPr>
      </w:pPr>
      <w:r w:rsidRPr="009306D1">
        <w:rPr>
          <w:rFonts w:eastAsia="Times New Roman"/>
          <w:b/>
        </w:rPr>
        <w:t>I hereby state on my own responsibility that the data presented is accurate.</w:t>
      </w:r>
    </w:p>
    <w:sectPr w:rsidR="00C50524" w:rsidRPr="009306D1" w:rsidSect="003B24F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BF" w:rsidRDefault="00183EBF" w:rsidP="00581B68">
      <w:r>
        <w:separator/>
      </w:r>
    </w:p>
  </w:endnote>
  <w:endnote w:type="continuationSeparator" w:id="0">
    <w:p w:rsidR="00183EBF" w:rsidRDefault="00183EBF" w:rsidP="0058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BF" w:rsidRDefault="00183EBF" w:rsidP="00581B68">
      <w:r>
        <w:separator/>
      </w:r>
    </w:p>
  </w:footnote>
  <w:footnote w:type="continuationSeparator" w:id="0">
    <w:p w:rsidR="00183EBF" w:rsidRDefault="00183EBF" w:rsidP="00581B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590"/>
    <w:multiLevelType w:val="hybridMultilevel"/>
    <w:tmpl w:val="FB10619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D6902"/>
    <w:multiLevelType w:val="hybridMultilevel"/>
    <w:tmpl w:val="7D2EE8E8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E0ADE"/>
    <w:multiLevelType w:val="hybridMultilevel"/>
    <w:tmpl w:val="24D6A968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51608"/>
    <w:multiLevelType w:val="hybridMultilevel"/>
    <w:tmpl w:val="451A5A80"/>
    <w:lvl w:ilvl="0" w:tplc="0418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584215D6"/>
    <w:multiLevelType w:val="hybridMultilevel"/>
    <w:tmpl w:val="9F4007D4"/>
    <w:lvl w:ilvl="0" w:tplc="B6BE1012">
      <w:start w:val="2"/>
      <w:numFmt w:val="upperLetter"/>
      <w:lvlText w:val="%1."/>
      <w:lvlJc w:val="left"/>
      <w:pPr>
        <w:ind w:left="360" w:hanging="360"/>
      </w:pPr>
      <w:rPr>
        <w:b/>
        <w:i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1B68"/>
    <w:rsid w:val="00012E58"/>
    <w:rsid w:val="0004405F"/>
    <w:rsid w:val="000454D6"/>
    <w:rsid w:val="00067967"/>
    <w:rsid w:val="0007167B"/>
    <w:rsid w:val="000A090D"/>
    <w:rsid w:val="000B0E66"/>
    <w:rsid w:val="000D484F"/>
    <w:rsid w:val="00101041"/>
    <w:rsid w:val="0010490C"/>
    <w:rsid w:val="001311AF"/>
    <w:rsid w:val="00134D5B"/>
    <w:rsid w:val="00183EBF"/>
    <w:rsid w:val="002252ED"/>
    <w:rsid w:val="00233DDC"/>
    <w:rsid w:val="002D73B3"/>
    <w:rsid w:val="002E3299"/>
    <w:rsid w:val="002E50A2"/>
    <w:rsid w:val="00323B75"/>
    <w:rsid w:val="003743D3"/>
    <w:rsid w:val="003B24FF"/>
    <w:rsid w:val="003E629A"/>
    <w:rsid w:val="00431FFF"/>
    <w:rsid w:val="00446D1B"/>
    <w:rsid w:val="004835C0"/>
    <w:rsid w:val="0048661F"/>
    <w:rsid w:val="004D5B2C"/>
    <w:rsid w:val="004E4AF3"/>
    <w:rsid w:val="005255DE"/>
    <w:rsid w:val="00557F51"/>
    <w:rsid w:val="005751D2"/>
    <w:rsid w:val="00581B68"/>
    <w:rsid w:val="005866E6"/>
    <w:rsid w:val="00586D06"/>
    <w:rsid w:val="005946C6"/>
    <w:rsid w:val="005967AE"/>
    <w:rsid w:val="005C09C4"/>
    <w:rsid w:val="00603179"/>
    <w:rsid w:val="00606EBA"/>
    <w:rsid w:val="006600D4"/>
    <w:rsid w:val="00666C62"/>
    <w:rsid w:val="00722421"/>
    <w:rsid w:val="0073601C"/>
    <w:rsid w:val="0073741B"/>
    <w:rsid w:val="00784C36"/>
    <w:rsid w:val="00795044"/>
    <w:rsid w:val="007D3C25"/>
    <w:rsid w:val="007F34F0"/>
    <w:rsid w:val="00801A25"/>
    <w:rsid w:val="00806D8A"/>
    <w:rsid w:val="00852B13"/>
    <w:rsid w:val="00853EC7"/>
    <w:rsid w:val="00853EC9"/>
    <w:rsid w:val="00885849"/>
    <w:rsid w:val="0089182B"/>
    <w:rsid w:val="008E03DC"/>
    <w:rsid w:val="00907A0A"/>
    <w:rsid w:val="009255CE"/>
    <w:rsid w:val="0093013A"/>
    <w:rsid w:val="009306D1"/>
    <w:rsid w:val="009514CF"/>
    <w:rsid w:val="00955F02"/>
    <w:rsid w:val="00995702"/>
    <w:rsid w:val="009B2C64"/>
    <w:rsid w:val="009F4376"/>
    <w:rsid w:val="009F5950"/>
    <w:rsid w:val="00A430A8"/>
    <w:rsid w:val="00A442FF"/>
    <w:rsid w:val="00AA2D0E"/>
    <w:rsid w:val="00AE1919"/>
    <w:rsid w:val="00AE3C86"/>
    <w:rsid w:val="00AE6685"/>
    <w:rsid w:val="00B03C51"/>
    <w:rsid w:val="00B30544"/>
    <w:rsid w:val="00B32B0D"/>
    <w:rsid w:val="00B439CD"/>
    <w:rsid w:val="00B90685"/>
    <w:rsid w:val="00BB4553"/>
    <w:rsid w:val="00BB4F2D"/>
    <w:rsid w:val="00BF3DCF"/>
    <w:rsid w:val="00C42CDD"/>
    <w:rsid w:val="00C42EA3"/>
    <w:rsid w:val="00C477C9"/>
    <w:rsid w:val="00C50524"/>
    <w:rsid w:val="00C60F2A"/>
    <w:rsid w:val="00C63506"/>
    <w:rsid w:val="00C80C1D"/>
    <w:rsid w:val="00C901E7"/>
    <w:rsid w:val="00CD6315"/>
    <w:rsid w:val="00D124CE"/>
    <w:rsid w:val="00D257A0"/>
    <w:rsid w:val="00D6441C"/>
    <w:rsid w:val="00D75C09"/>
    <w:rsid w:val="00D9728F"/>
    <w:rsid w:val="00DA4922"/>
    <w:rsid w:val="00DC7CCE"/>
    <w:rsid w:val="00E319AB"/>
    <w:rsid w:val="00E44692"/>
    <w:rsid w:val="00E8466B"/>
    <w:rsid w:val="00EC3B57"/>
    <w:rsid w:val="00EE0567"/>
    <w:rsid w:val="00F213CE"/>
    <w:rsid w:val="00F23413"/>
    <w:rsid w:val="00F46490"/>
    <w:rsid w:val="00F7642A"/>
    <w:rsid w:val="00F76B7D"/>
    <w:rsid w:val="00F8610D"/>
    <w:rsid w:val="00FE75DF"/>
    <w:rsid w:val="00FE7A9C"/>
    <w:rsid w:val="00FF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B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81B68"/>
    <w:rPr>
      <w:color w:val="0000FF"/>
      <w:u w:val="single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uiPriority w:val="99"/>
    <w:semiHidden/>
    <w:locked/>
    <w:rsid w:val="00581B68"/>
    <w:rPr>
      <w:lang w:val="ro-RO" w:eastAsia="ja-JP"/>
    </w:rPr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semiHidden/>
    <w:unhideWhenUsed/>
    <w:rsid w:val="00581B68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581B68"/>
    <w:rPr>
      <w:rFonts w:ascii="Times New Roman" w:eastAsia="MS Mincho" w:hAnsi="Times New Roman" w:cs="Times New Roman"/>
      <w:sz w:val="20"/>
      <w:szCs w:val="20"/>
      <w:lang w:val="ro-RO" w:eastAsia="ja-JP"/>
    </w:rPr>
  </w:style>
  <w:style w:type="paragraph" w:styleId="ListParagraph">
    <w:name w:val="List Paragraph"/>
    <w:basedOn w:val="Normal"/>
    <w:uiPriority w:val="34"/>
    <w:qFormat/>
    <w:rsid w:val="00581B68"/>
    <w:pPr>
      <w:ind w:left="720"/>
    </w:pPr>
    <w:rPr>
      <w:rFonts w:eastAsia="Times New Roman"/>
      <w:lang w:val="en-US" w:eastAsia="en-US"/>
    </w:rPr>
  </w:style>
  <w:style w:type="paragraph" w:customStyle="1" w:styleId="Default">
    <w:name w:val="Default"/>
    <w:rsid w:val="00581B68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ro-RO" w:eastAsia="ja-JP"/>
    </w:rPr>
  </w:style>
  <w:style w:type="character" w:styleId="FootnoteReference">
    <w:name w:val="footnote reference"/>
    <w:uiPriority w:val="99"/>
    <w:unhideWhenUsed/>
    <w:rsid w:val="00581B68"/>
    <w:rPr>
      <w:vertAlign w:val="superscript"/>
    </w:rPr>
  </w:style>
  <w:style w:type="character" w:styleId="Strong">
    <w:name w:val="Strong"/>
    <w:qFormat/>
    <w:rsid w:val="00C901E7"/>
    <w:rPr>
      <w:b/>
      <w:bCs/>
    </w:rPr>
  </w:style>
  <w:style w:type="character" w:customStyle="1" w:styleId="frlabel">
    <w:name w:val="fr_label"/>
    <w:basedOn w:val="DefaultParagraphFont"/>
    <w:rsid w:val="00C90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earcherid.com/rid/C-4832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B07A-0DEC-4EED-A6FC-7BE8E28FE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SCARISOREANU</dc:creator>
  <cp:lastModifiedBy>iuliana.soare</cp:lastModifiedBy>
  <cp:revision>2</cp:revision>
  <dcterms:created xsi:type="dcterms:W3CDTF">2018-06-14T10:30:00Z</dcterms:created>
  <dcterms:modified xsi:type="dcterms:W3CDTF">2018-06-14T10:30:00Z</dcterms:modified>
</cp:coreProperties>
</file>